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CE3" w:rsidRPr="00431B15" w:rsidRDefault="00CB5CE3" w:rsidP="00CB5C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Govt. </w:t>
      </w:r>
      <w:proofErr w:type="spellStart"/>
      <w:r w:rsidRPr="00431B15">
        <w:rPr>
          <w:rFonts w:ascii="Times New Roman" w:hAnsi="Times New Roman" w:cs="Times New Roman"/>
          <w:b/>
          <w:bCs/>
          <w:sz w:val="32"/>
          <w:szCs w:val="32"/>
        </w:rPr>
        <w:t>Naveen</w:t>
      </w:r>
      <w:proofErr w:type="spellEnd"/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 College, </w:t>
      </w:r>
      <w:proofErr w:type="spellStart"/>
      <w:r w:rsidRPr="00431B15">
        <w:rPr>
          <w:rFonts w:ascii="Times New Roman" w:hAnsi="Times New Roman" w:cs="Times New Roman"/>
          <w:b/>
          <w:bCs/>
          <w:sz w:val="32"/>
          <w:szCs w:val="32"/>
        </w:rPr>
        <w:t>Risali</w:t>
      </w:r>
      <w:proofErr w:type="spellEnd"/>
    </w:p>
    <w:p w:rsidR="00CB5CE3" w:rsidRPr="00431B15" w:rsidRDefault="00CB5CE3" w:rsidP="00CB5C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B15">
        <w:rPr>
          <w:rFonts w:ascii="Times New Roman" w:hAnsi="Times New Roman" w:cs="Times New Roman"/>
          <w:b/>
          <w:bCs/>
          <w:sz w:val="32"/>
          <w:szCs w:val="32"/>
        </w:rPr>
        <w:t>Assignment 2024-25</w:t>
      </w:r>
    </w:p>
    <w:p w:rsidR="00CB5CE3" w:rsidRPr="00431B15" w:rsidRDefault="00CB5CE3" w:rsidP="00CB5CE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31B15">
        <w:rPr>
          <w:rFonts w:ascii="Times New Roman" w:hAnsi="Times New Roman" w:cs="Times New Roman"/>
          <w:b/>
          <w:bCs/>
          <w:sz w:val="32"/>
          <w:szCs w:val="32"/>
        </w:rPr>
        <w:t>B.Com</w:t>
      </w:r>
      <w:proofErr w:type="gramStart"/>
      <w:r w:rsidRPr="00431B15">
        <w:rPr>
          <w:rFonts w:ascii="Times New Roman" w:hAnsi="Times New Roman" w:cs="Times New Roman"/>
          <w:b/>
          <w:bCs/>
          <w:sz w:val="32"/>
          <w:szCs w:val="32"/>
        </w:rPr>
        <w:t>-  II</w:t>
      </w:r>
      <w:proofErr w:type="gramEnd"/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 semester</w:t>
      </w:r>
    </w:p>
    <w:p w:rsidR="00CB5CE3" w:rsidRPr="00431B15" w:rsidRDefault="00CB5CE3" w:rsidP="00CB5CE3">
      <w:pPr>
        <w:pStyle w:val="normal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proofErr w:type="gramStart"/>
      <w:r w:rsidRPr="00431B15">
        <w:rPr>
          <w:rFonts w:ascii="Kruti Dev 010" w:hAnsi="Kruti Dev 010"/>
          <w:b/>
          <w:bCs/>
          <w:sz w:val="32"/>
          <w:szCs w:val="32"/>
        </w:rPr>
        <w:t>fo"</w:t>
      </w:r>
      <w:proofErr w:type="gramEnd"/>
      <w:r w:rsidRPr="00431B15">
        <w:rPr>
          <w:rFonts w:ascii="Kruti Dev 010" w:hAnsi="Kruti Dev 010"/>
          <w:b/>
          <w:bCs/>
          <w:sz w:val="32"/>
          <w:szCs w:val="32"/>
        </w:rPr>
        <w:t>k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>;</w:t>
      </w:r>
      <w:r w:rsidRPr="00431B15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O;kolkf;d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ys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>[</w:t>
      </w:r>
      <w:proofErr w:type="spellStart"/>
      <w:r w:rsidRPr="00431B15">
        <w:rPr>
          <w:rFonts w:ascii="Kruti Dev 010" w:hAnsi="Kruti Dev 010"/>
          <w:b/>
          <w:bCs/>
          <w:sz w:val="32"/>
          <w:szCs w:val="32"/>
        </w:rPr>
        <w:t>kkadu</w:t>
      </w:r>
      <w:proofErr w:type="spellEnd"/>
      <w:r w:rsidRPr="00431B15">
        <w:rPr>
          <w:rFonts w:ascii="Kruti Dev 010" w:hAnsi="Kruti Dev 010"/>
          <w:b/>
          <w:bCs/>
          <w:sz w:val="32"/>
          <w:szCs w:val="32"/>
        </w:rPr>
        <w:t xml:space="preserve"> </w:t>
      </w:r>
      <w:r w:rsidRPr="00CB5CE3">
        <w:rPr>
          <w:rFonts w:ascii="Times New Roman" w:hAnsi="Times New Roman" w:cs="Times New Roman"/>
          <w:b/>
          <w:bCs/>
          <w:sz w:val="32"/>
          <w:szCs w:val="32"/>
        </w:rPr>
        <w:t>(Business Accounting)</w:t>
      </w:r>
    </w:p>
    <w:p w:rsidR="00CB5CE3" w:rsidRDefault="00CB5CE3" w:rsidP="00CB5CE3">
      <w:pPr>
        <w:pStyle w:val="normal0"/>
        <w:jc w:val="center"/>
        <w:rPr>
          <w:sz w:val="24"/>
          <w:szCs w:val="24"/>
        </w:rPr>
      </w:pPr>
      <w:r>
        <w:rPr>
          <w:sz w:val="24"/>
          <w:szCs w:val="24"/>
        </w:rPr>
        <w:t>CODSC-04</w:t>
      </w:r>
    </w:p>
    <w:p w:rsidR="00CB5CE3" w:rsidRDefault="00CB5CE3" w:rsidP="00CB5CE3">
      <w:pPr>
        <w:pStyle w:val="normal0"/>
        <w:jc w:val="center"/>
        <w:rPr>
          <w:sz w:val="24"/>
          <w:szCs w:val="24"/>
        </w:rPr>
      </w:pPr>
    </w:p>
    <w:p w:rsidR="00CB5CE3" w:rsidRDefault="00CB5CE3" w:rsidP="00CB5CE3">
      <w:pPr>
        <w:pStyle w:val="normal0"/>
        <w:jc w:val="center"/>
        <w:rPr>
          <w:sz w:val="24"/>
          <w:szCs w:val="24"/>
        </w:rPr>
      </w:pPr>
    </w:p>
    <w:p w:rsidR="00CB5CE3" w:rsidRPr="00431B15" w:rsidRDefault="00CB5CE3" w:rsidP="00CB5CE3">
      <w:pPr>
        <w:pStyle w:val="normal0"/>
        <w:jc w:val="center"/>
        <w:rPr>
          <w:sz w:val="24"/>
          <w:szCs w:val="24"/>
        </w:rPr>
      </w:pPr>
    </w:p>
    <w:p w:rsidR="00D80ACB" w:rsidRPr="00CB5CE3" w:rsidRDefault="00CB5CE3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संलेख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इसमें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कौन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>-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कौन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मदे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अनिवार्य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रूप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शामिल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जाती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संलेख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अनुपस्थिति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कौन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>-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कौन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नियम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लागू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होते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>?</w:t>
      </w:r>
    </w:p>
    <w:p w:rsidR="00D80ACB" w:rsidRPr="00CB5CE3" w:rsidRDefault="00CB5CE3">
      <w:pPr>
        <w:pStyle w:val="normal0"/>
        <w:ind w:left="720"/>
        <w:rPr>
          <w:sz w:val="24"/>
          <w:szCs w:val="24"/>
        </w:rPr>
      </w:pPr>
      <w:r w:rsidRPr="00CB5CE3">
        <w:rPr>
          <w:sz w:val="24"/>
          <w:szCs w:val="24"/>
        </w:rPr>
        <w:t xml:space="preserve"> What is partnership deed? Which contents are compulsory included in partnership deed? Which rules are applicabl</w:t>
      </w:r>
      <w:r w:rsidRPr="00CB5CE3">
        <w:rPr>
          <w:sz w:val="24"/>
          <w:szCs w:val="24"/>
        </w:rPr>
        <w:t>e in absence a partnership deed?</w:t>
      </w:r>
    </w:p>
    <w:p w:rsidR="00D80ACB" w:rsidRPr="00CB5CE3" w:rsidRDefault="00CB5CE3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फर्म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में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साझेदारों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आहरण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प्रावधान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साझेदारों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आहरण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पर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ब्याज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गणना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विधि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समझाइए।</w:t>
      </w:r>
    </w:p>
    <w:p w:rsidR="00D80ACB" w:rsidRPr="00CB5CE3" w:rsidRDefault="00CB5CE3">
      <w:pPr>
        <w:pStyle w:val="normal0"/>
        <w:ind w:left="720"/>
        <w:rPr>
          <w:sz w:val="24"/>
          <w:szCs w:val="24"/>
        </w:rPr>
      </w:pPr>
      <w:r w:rsidRPr="00CB5CE3">
        <w:rPr>
          <w:sz w:val="24"/>
          <w:szCs w:val="24"/>
        </w:rPr>
        <w:t xml:space="preserve"> What </w:t>
      </w:r>
      <w:proofErr w:type="gramStart"/>
      <w:r w:rsidRPr="00CB5CE3">
        <w:rPr>
          <w:sz w:val="24"/>
          <w:szCs w:val="24"/>
        </w:rPr>
        <w:t>are the provision</w:t>
      </w:r>
      <w:proofErr w:type="gramEnd"/>
      <w:r w:rsidRPr="00CB5CE3">
        <w:rPr>
          <w:sz w:val="24"/>
          <w:szCs w:val="24"/>
        </w:rPr>
        <w:t xml:space="preserve"> of drawings of partners in partnership firm? What are the methods of calculation of </w:t>
      </w:r>
      <w:proofErr w:type="gramStart"/>
      <w:r w:rsidRPr="00CB5CE3">
        <w:rPr>
          <w:sz w:val="24"/>
          <w:szCs w:val="24"/>
        </w:rPr>
        <w:t>inter</w:t>
      </w:r>
      <w:r w:rsidRPr="00CB5CE3">
        <w:rPr>
          <w:sz w:val="24"/>
          <w:szCs w:val="24"/>
        </w:rPr>
        <w:t>est  on</w:t>
      </w:r>
      <w:proofErr w:type="gramEnd"/>
      <w:r w:rsidRPr="00CB5CE3">
        <w:rPr>
          <w:sz w:val="24"/>
          <w:szCs w:val="24"/>
        </w:rPr>
        <w:t xml:space="preserve"> partners drawings</w:t>
      </w:r>
    </w:p>
    <w:p w:rsidR="00D80ACB" w:rsidRPr="00CB5CE3" w:rsidRDefault="00CB5CE3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ख्याति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आशा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नये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प्रवेश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पर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ख्याति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मूल्यांकन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विधियां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विधि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समझाइए।</w:t>
      </w:r>
    </w:p>
    <w:p w:rsidR="00D80ACB" w:rsidRPr="00CB5CE3" w:rsidRDefault="00CB5CE3">
      <w:pPr>
        <w:pStyle w:val="normal0"/>
        <w:ind w:left="720"/>
        <w:rPr>
          <w:sz w:val="24"/>
          <w:szCs w:val="24"/>
        </w:rPr>
      </w:pPr>
      <w:r w:rsidRPr="00CB5CE3">
        <w:rPr>
          <w:sz w:val="24"/>
          <w:szCs w:val="24"/>
        </w:rPr>
        <w:t xml:space="preserve"> What do you mean by goodwill? What are the various methods of valuation of goodwill and accounting treatment of goodwill o</w:t>
      </w:r>
      <w:r w:rsidRPr="00CB5CE3">
        <w:rPr>
          <w:sz w:val="24"/>
          <w:szCs w:val="24"/>
        </w:rPr>
        <w:t>n admission of a new partner?</w:t>
      </w:r>
    </w:p>
    <w:p w:rsidR="00D80ACB" w:rsidRPr="00CB5CE3" w:rsidRDefault="00CB5CE3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फर्म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विघटन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आशा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फर्म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विघटन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कितने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प्रकार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होता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साझेदारी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फर्म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विघटन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पर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गार्नर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बनाम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मरे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नियम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को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समझाइए।</w:t>
      </w:r>
    </w:p>
    <w:p w:rsidR="00D80ACB" w:rsidRPr="00CB5CE3" w:rsidRDefault="00CB5CE3">
      <w:pPr>
        <w:pStyle w:val="normal0"/>
        <w:ind w:left="720"/>
        <w:rPr>
          <w:sz w:val="24"/>
          <w:szCs w:val="24"/>
        </w:rPr>
      </w:pPr>
      <w:r w:rsidRPr="00CB5CE3">
        <w:rPr>
          <w:sz w:val="24"/>
          <w:szCs w:val="24"/>
        </w:rPr>
        <w:t xml:space="preserve"> What you mean by dissolution of partnership firm? How many circumstances of dissolution </w:t>
      </w:r>
      <w:r w:rsidRPr="00CB5CE3">
        <w:rPr>
          <w:sz w:val="24"/>
          <w:szCs w:val="24"/>
        </w:rPr>
        <w:t xml:space="preserve">of partnership firm? Explain the rules of Garner versus Murray on </w:t>
      </w:r>
      <w:proofErr w:type="gramStart"/>
      <w:r w:rsidRPr="00CB5CE3">
        <w:rPr>
          <w:sz w:val="24"/>
          <w:szCs w:val="24"/>
        </w:rPr>
        <w:t>dissolution</w:t>
      </w:r>
      <w:proofErr w:type="gramEnd"/>
      <w:r w:rsidRPr="00CB5CE3">
        <w:rPr>
          <w:sz w:val="24"/>
          <w:szCs w:val="24"/>
        </w:rPr>
        <w:t xml:space="preserve"> of form.</w:t>
      </w:r>
    </w:p>
    <w:p w:rsidR="00D80ACB" w:rsidRPr="00CB5CE3" w:rsidRDefault="00CB5CE3">
      <w:pPr>
        <w:pStyle w:val="normal0"/>
        <w:numPr>
          <w:ilvl w:val="0"/>
          <w:numId w:val="1"/>
        </w:numPr>
        <w:rPr>
          <w:sz w:val="24"/>
          <w:szCs w:val="24"/>
        </w:rPr>
      </w:pP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एकीकरण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आशय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?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इसके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उद्देश्य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एवं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लाभ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तथा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हानियां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लिखिए।फर्मों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एकीकरण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समय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लेखांकन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क्या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लिखा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किया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जाते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 xml:space="preserve"> </w:t>
      </w:r>
      <w:r w:rsidRPr="00CB5CE3">
        <w:rPr>
          <w:rFonts w:ascii="Palanquin Dark" w:eastAsia="Palanquin Dark" w:hAnsi="Palanquin Dark" w:cs="Mangal"/>
          <w:sz w:val="24"/>
          <w:szCs w:val="24"/>
          <w:cs/>
        </w:rPr>
        <w:t>हैं</w:t>
      </w:r>
      <w:r w:rsidRPr="00CB5CE3">
        <w:rPr>
          <w:rFonts w:ascii="Palanquin Dark" w:eastAsia="Palanquin Dark" w:hAnsi="Palanquin Dark" w:cs="Palanquin Dark"/>
          <w:sz w:val="24"/>
          <w:szCs w:val="24"/>
        </w:rPr>
        <w:t>?</w:t>
      </w:r>
    </w:p>
    <w:p w:rsidR="00D80ACB" w:rsidRPr="00CB5CE3" w:rsidRDefault="00CB5CE3">
      <w:pPr>
        <w:pStyle w:val="normal0"/>
        <w:ind w:left="720"/>
        <w:rPr>
          <w:sz w:val="24"/>
          <w:szCs w:val="24"/>
        </w:rPr>
      </w:pPr>
      <w:r w:rsidRPr="00CB5CE3">
        <w:rPr>
          <w:sz w:val="24"/>
          <w:szCs w:val="24"/>
        </w:rPr>
        <w:t xml:space="preserve"> What do you mean by amalgamation of firm? Wr</w:t>
      </w:r>
      <w:r w:rsidRPr="00CB5CE3">
        <w:rPr>
          <w:sz w:val="24"/>
          <w:szCs w:val="24"/>
        </w:rPr>
        <w:t xml:space="preserve">ite the object and advantages &amp; disadvantages of amalgamations. What accountings are </w:t>
      </w:r>
      <w:proofErr w:type="gramStart"/>
      <w:r w:rsidRPr="00CB5CE3">
        <w:rPr>
          <w:sz w:val="24"/>
          <w:szCs w:val="24"/>
        </w:rPr>
        <w:t>maintain</w:t>
      </w:r>
      <w:proofErr w:type="gramEnd"/>
      <w:r w:rsidRPr="00CB5CE3">
        <w:rPr>
          <w:sz w:val="24"/>
          <w:szCs w:val="24"/>
        </w:rPr>
        <w:t xml:space="preserve"> on amalgamation of </w:t>
      </w:r>
      <w:proofErr w:type="spellStart"/>
      <w:r w:rsidRPr="00CB5CE3">
        <w:rPr>
          <w:sz w:val="24"/>
          <w:szCs w:val="24"/>
        </w:rPr>
        <w:t>frim</w:t>
      </w:r>
      <w:proofErr w:type="spellEnd"/>
      <w:r w:rsidRPr="00CB5CE3">
        <w:rPr>
          <w:sz w:val="24"/>
          <w:szCs w:val="24"/>
        </w:rPr>
        <w:t>?</w:t>
      </w:r>
    </w:p>
    <w:p w:rsidR="00D80ACB" w:rsidRDefault="00D80ACB">
      <w:pPr>
        <w:pStyle w:val="normal0"/>
      </w:pPr>
    </w:p>
    <w:p w:rsidR="00D80ACB" w:rsidRDefault="00D80ACB">
      <w:pPr>
        <w:pStyle w:val="normal0"/>
      </w:pPr>
    </w:p>
    <w:p w:rsidR="00D80ACB" w:rsidRDefault="00D80ACB">
      <w:pPr>
        <w:pStyle w:val="normal0"/>
      </w:pPr>
    </w:p>
    <w:sectPr w:rsidR="00D80ACB" w:rsidSect="00D80AC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alanquin Dark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52A02"/>
    <w:multiLevelType w:val="multilevel"/>
    <w:tmpl w:val="7A185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80ACB"/>
    <w:rsid w:val="00CB5CE3"/>
    <w:rsid w:val="00D8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D80AC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D80AC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D80AC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D80AC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D80ACB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D80AC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D80ACB"/>
  </w:style>
  <w:style w:type="paragraph" w:styleId="Title">
    <w:name w:val="Title"/>
    <w:basedOn w:val="normal0"/>
    <w:next w:val="normal0"/>
    <w:rsid w:val="00D80ACB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D80ACB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2025-03-29T07:42:00Z</dcterms:created>
  <dcterms:modified xsi:type="dcterms:W3CDTF">2025-03-29T07:45:00Z</dcterms:modified>
</cp:coreProperties>
</file>